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B9" w:rsidRPr="00A81572" w:rsidRDefault="001042B9" w:rsidP="001042B9">
      <w:pPr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UNIVERSITATEA POLITEHNICA TIMIŞOARA</w:t>
      </w:r>
    </w:p>
    <w:p w:rsidR="001042B9" w:rsidRPr="00A81572" w:rsidRDefault="001042B9" w:rsidP="001042B9">
      <w:pPr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FACULTATEA DE MECANICĂ</w:t>
      </w:r>
    </w:p>
    <w:p w:rsidR="00AE3969" w:rsidRPr="00A81572" w:rsidRDefault="00AE3969" w:rsidP="001042B9">
      <w:pPr>
        <w:rPr>
          <w:rFonts w:ascii="Myriad Pro Cond" w:hAnsi="Myriad Pro Cond" w:cstheme="minorHAnsi"/>
        </w:rPr>
      </w:pPr>
    </w:p>
    <w:p w:rsidR="00AE3969" w:rsidRPr="00A81572" w:rsidRDefault="00AE3969" w:rsidP="001042B9">
      <w:pPr>
        <w:rPr>
          <w:rFonts w:ascii="Myriad Pro Cond" w:hAnsi="Myriad Pro Cond" w:cstheme="minorHAnsi"/>
        </w:rPr>
      </w:pPr>
    </w:p>
    <w:p w:rsidR="00AE3969" w:rsidRPr="00A81572" w:rsidRDefault="00AE3969" w:rsidP="001042B9">
      <w:pPr>
        <w:rPr>
          <w:rFonts w:ascii="Myriad Pro Cond" w:hAnsi="Myriad Pro Cond" w:cstheme="minorHAnsi"/>
        </w:rPr>
      </w:pPr>
    </w:p>
    <w:p w:rsidR="001042B9" w:rsidRPr="00A81572" w:rsidRDefault="00AE3969" w:rsidP="001042B9">
      <w:pPr>
        <w:jc w:val="center"/>
        <w:rPr>
          <w:rFonts w:ascii="Myriad Pro Cond" w:hAnsi="Myriad Pro Cond" w:cstheme="minorHAnsi"/>
          <w:b/>
          <w:u w:val="single"/>
        </w:rPr>
      </w:pPr>
      <w:r w:rsidRPr="00A81572">
        <w:rPr>
          <w:rFonts w:ascii="Myriad Pro Cond" w:hAnsi="Myriad Pro Cond" w:cstheme="minorHAnsi"/>
          <w:b/>
          <w:u w:val="single"/>
        </w:rPr>
        <w:t>E</w:t>
      </w:r>
      <w:r w:rsidR="001042B9" w:rsidRPr="00A81572">
        <w:rPr>
          <w:rFonts w:ascii="Myriad Pro Cond" w:hAnsi="Myriad Pro Cond" w:cstheme="minorHAnsi"/>
          <w:b/>
          <w:u w:val="single"/>
        </w:rPr>
        <w:t>XTRAS</w:t>
      </w:r>
    </w:p>
    <w:p w:rsidR="001042B9" w:rsidRPr="00A81572" w:rsidRDefault="001042B9" w:rsidP="001042B9">
      <w:pPr>
        <w:jc w:val="center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  <w:b/>
        </w:rPr>
        <w:t>din</w:t>
      </w:r>
    </w:p>
    <w:p w:rsidR="001042B9" w:rsidRPr="00A81572" w:rsidRDefault="001042B9" w:rsidP="000C6948">
      <w:pPr>
        <w:jc w:val="center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  <w:b/>
        </w:rPr>
        <w:t>PROCESUL VERBAL</w:t>
      </w:r>
    </w:p>
    <w:p w:rsidR="001042B9" w:rsidRPr="00A81572" w:rsidRDefault="001042B9" w:rsidP="001042B9">
      <w:pPr>
        <w:jc w:val="center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  <w:b/>
        </w:rPr>
        <w:t xml:space="preserve">AL ŞEDINŢEI DE CONSILIU A FACULTĂŢII DE MECANICĂ </w:t>
      </w:r>
    </w:p>
    <w:p w:rsidR="001042B9" w:rsidRPr="00A81572" w:rsidRDefault="001042B9" w:rsidP="001042B9">
      <w:pPr>
        <w:jc w:val="center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  <w:b/>
        </w:rPr>
        <w:t xml:space="preserve">DIN DATA DE </w:t>
      </w:r>
      <w:r w:rsidR="0068526F">
        <w:rPr>
          <w:rFonts w:ascii="Myriad Pro Cond" w:hAnsi="Myriad Pro Cond" w:cstheme="minorHAnsi"/>
          <w:b/>
        </w:rPr>
        <w:t>04.04.2024</w:t>
      </w:r>
    </w:p>
    <w:p w:rsidR="00E17BF1" w:rsidRPr="00A81572" w:rsidRDefault="00E17BF1" w:rsidP="00E17BF1">
      <w:pPr>
        <w:jc w:val="center"/>
        <w:rPr>
          <w:rFonts w:ascii="Myriad Pro Cond" w:hAnsi="Myriad Pro Cond" w:cstheme="minorHAnsi"/>
          <w:b/>
        </w:rPr>
      </w:pPr>
    </w:p>
    <w:p w:rsidR="00A9450A" w:rsidRPr="00A81572" w:rsidRDefault="00914E65" w:rsidP="00A9450A">
      <w:pPr>
        <w:jc w:val="both"/>
        <w:rPr>
          <w:rFonts w:ascii="Myriad Pro Cond" w:hAnsi="Myriad Pro Cond" w:cstheme="minorHAnsi"/>
        </w:rPr>
      </w:pPr>
      <w:r>
        <w:rPr>
          <w:rFonts w:ascii="Myriad Pro Cond" w:hAnsi="Myriad Pro Cond" w:cstheme="minorHAnsi"/>
          <w:b/>
        </w:rPr>
        <w:t>C</w:t>
      </w:r>
      <w:r w:rsidR="00E17BF1" w:rsidRPr="00A81572">
        <w:rPr>
          <w:rFonts w:ascii="Myriad Pro Cond" w:hAnsi="Myriad Pro Cond" w:cstheme="minorHAnsi"/>
        </w:rPr>
        <w:t>u următoarea ordine de zi:</w:t>
      </w:r>
    </w:p>
    <w:p w:rsidR="0068526F" w:rsidRPr="00FB4B7C" w:rsidRDefault="0068526F" w:rsidP="0068526F">
      <w:pPr>
        <w:rPr>
          <w:rFonts w:ascii="Myriad Pro Cond" w:hAnsi="Myriad Pro Cond" w:cs="Calibri"/>
        </w:rPr>
      </w:pPr>
      <w:r w:rsidRPr="00FB4B7C">
        <w:rPr>
          <w:rFonts w:ascii="Myriad Pro Cond" w:hAnsi="Myriad Pro Cond" w:cs="Calibri"/>
        </w:rPr>
        <w:t>Ordinea de zi:</w:t>
      </w:r>
    </w:p>
    <w:p w:rsidR="0068526F" w:rsidRDefault="0068526F" w:rsidP="0068526F">
      <w:pPr>
        <w:numPr>
          <w:ilvl w:val="0"/>
          <w:numId w:val="9"/>
        </w:numPr>
        <w:rPr>
          <w:rFonts w:ascii="Myriad Pro Cond" w:hAnsi="Myriad Pro Cond" w:cs="Calibri"/>
        </w:rPr>
      </w:pPr>
      <w:r>
        <w:rPr>
          <w:rFonts w:ascii="Myriad Pro Cond" w:hAnsi="Myriad Pro Cond" w:cs="Calibri"/>
        </w:rPr>
        <w:t>Actualizare board-uri</w:t>
      </w:r>
    </w:p>
    <w:p w:rsidR="0068526F" w:rsidRDefault="0068526F" w:rsidP="0068526F">
      <w:pPr>
        <w:numPr>
          <w:ilvl w:val="0"/>
          <w:numId w:val="9"/>
        </w:numPr>
        <w:rPr>
          <w:rFonts w:ascii="Myriad Pro Cond" w:hAnsi="Myriad Pro Cond" w:cs="Calibri"/>
        </w:rPr>
      </w:pPr>
      <w:r>
        <w:rPr>
          <w:rFonts w:ascii="Myriad Pro Cond" w:hAnsi="Myriad Pro Cond" w:cs="Calibri"/>
        </w:rPr>
        <w:t>Prezentare  obiective propuse de conducerea facultății și realizarea acestora.</w:t>
      </w:r>
    </w:p>
    <w:p w:rsidR="0068526F" w:rsidRDefault="0068526F" w:rsidP="0068526F">
      <w:pPr>
        <w:numPr>
          <w:ilvl w:val="0"/>
          <w:numId w:val="9"/>
        </w:numPr>
        <w:rPr>
          <w:rFonts w:ascii="Myriad Pro Cond" w:hAnsi="Myriad Pro Cond" w:cs="Calibri"/>
        </w:rPr>
      </w:pPr>
      <w:r>
        <w:rPr>
          <w:rFonts w:ascii="Myriad Pro Cond" w:hAnsi="Myriad Pro Cond" w:cs="Calibri"/>
        </w:rPr>
        <w:t>Analiza situație promovare după primele 2 prezentări ale sesiunii.</w:t>
      </w:r>
    </w:p>
    <w:p w:rsidR="0068526F" w:rsidRPr="0068526F" w:rsidRDefault="0068526F" w:rsidP="0068526F">
      <w:pPr>
        <w:numPr>
          <w:ilvl w:val="0"/>
          <w:numId w:val="9"/>
        </w:numPr>
        <w:rPr>
          <w:rFonts w:ascii="Myriad Pro Cond" w:hAnsi="Myriad Pro Cond" w:cs="Calibri"/>
        </w:rPr>
      </w:pPr>
      <w:r>
        <w:rPr>
          <w:rFonts w:ascii="Myriad Pro Cond" w:hAnsi="Myriad Pro Cond" w:cs="Calibri"/>
        </w:rPr>
        <w:t>Acordare titlu Honoris Causa – propunere departament Mecatronică</w:t>
      </w:r>
    </w:p>
    <w:p w:rsidR="0068526F" w:rsidRPr="00FB4B7C" w:rsidRDefault="0068526F" w:rsidP="0068526F">
      <w:pPr>
        <w:numPr>
          <w:ilvl w:val="0"/>
          <w:numId w:val="9"/>
        </w:numPr>
        <w:rPr>
          <w:rFonts w:ascii="Myriad Pro Cond" w:hAnsi="Myriad Pro Cond" w:cs="Calibri"/>
        </w:rPr>
      </w:pPr>
      <w:r>
        <w:rPr>
          <w:rFonts w:ascii="Myriad Pro Cond" w:hAnsi="Myriad Pro Cond" w:cs="Calibri"/>
        </w:rPr>
        <w:t>Diverse (târguri promovare facultate, discutarea propunerii pentru strucura anului universitar 2024/2025, etc)</w:t>
      </w:r>
      <w:r>
        <w:rPr>
          <w:rFonts w:ascii="Myriad Pro Cond" w:hAnsi="Myriad Pro Cond" w:cs="Calibri"/>
        </w:rPr>
        <w:t>.</w:t>
      </w:r>
    </w:p>
    <w:p w:rsidR="0068526F" w:rsidRDefault="0068526F" w:rsidP="00186016">
      <w:pPr>
        <w:pStyle w:val="ListParagraph"/>
        <w:jc w:val="both"/>
        <w:rPr>
          <w:rFonts w:ascii="Myriad Pro Cond" w:hAnsi="Myriad Pro Cond" w:cstheme="minorHAnsi"/>
        </w:rPr>
      </w:pPr>
    </w:p>
    <w:p w:rsidR="0068526F" w:rsidRDefault="0068526F" w:rsidP="00186016">
      <w:pPr>
        <w:pStyle w:val="ListParagraph"/>
        <w:jc w:val="both"/>
        <w:rPr>
          <w:rFonts w:ascii="Myriad Pro Cond" w:hAnsi="Myriad Pro Cond" w:cstheme="minorHAnsi"/>
        </w:rPr>
      </w:pPr>
    </w:p>
    <w:p w:rsidR="00186016" w:rsidRPr="00186016" w:rsidRDefault="00186016" w:rsidP="00186016">
      <w:pPr>
        <w:pStyle w:val="ListParagraph"/>
        <w:jc w:val="both"/>
        <w:rPr>
          <w:rFonts w:ascii="Myriad Pro Cond" w:hAnsi="Myriad Pro Cond" w:cstheme="minorHAnsi"/>
        </w:rPr>
      </w:pPr>
      <w:r w:rsidRPr="00186016">
        <w:rPr>
          <w:rFonts w:ascii="Myriad Pro Cond" w:hAnsi="Myriad Pro Cond" w:cstheme="minorHAnsi"/>
        </w:rPr>
        <w:t>Consiliul Facultăţii de Mecanică este f</w:t>
      </w:r>
      <w:r w:rsidR="0068526F">
        <w:rPr>
          <w:rFonts w:ascii="Myriad Pro Cond" w:hAnsi="Myriad Pro Cond" w:cstheme="minorHAnsi"/>
        </w:rPr>
        <w:t>ormat din 23 membri, prezenţi 21.</w:t>
      </w:r>
    </w:p>
    <w:p w:rsidR="00E17BF1" w:rsidRPr="00A81572" w:rsidRDefault="00E17BF1" w:rsidP="00E17BF1">
      <w:pPr>
        <w:ind w:left="720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......................................................................................................................................................</w:t>
      </w:r>
    </w:p>
    <w:p w:rsidR="00E17BF1" w:rsidRPr="00A81572" w:rsidRDefault="00E17BF1" w:rsidP="00E17BF1">
      <w:pPr>
        <w:ind w:left="720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Omis cele de omis.</w:t>
      </w:r>
    </w:p>
    <w:p w:rsidR="00E17BF1" w:rsidRPr="00A81572" w:rsidRDefault="00E17BF1" w:rsidP="00AE3969">
      <w:pPr>
        <w:ind w:left="720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......................................................................................................................................................</w:t>
      </w:r>
    </w:p>
    <w:p w:rsidR="00A81572" w:rsidRDefault="00017665" w:rsidP="00A81572">
      <w:pPr>
        <w:ind w:firstLine="708"/>
        <w:jc w:val="both"/>
        <w:rPr>
          <w:rFonts w:ascii="Myriad Pro Cond" w:hAnsi="Myriad Pro Cond" w:cstheme="minorHAnsi"/>
          <w:b/>
        </w:rPr>
      </w:pPr>
      <w:r w:rsidRPr="00A81572">
        <w:rPr>
          <w:rFonts w:ascii="Myriad Pro Cond" w:hAnsi="Myriad Pro Cond" w:cstheme="minorHAnsi"/>
        </w:rPr>
        <w:t xml:space="preserve">La punctul </w:t>
      </w:r>
      <w:r w:rsidR="0068526F">
        <w:rPr>
          <w:rFonts w:ascii="Myriad Pro Cond" w:hAnsi="Myriad Pro Cond" w:cstheme="minorHAnsi"/>
        </w:rPr>
        <w:t>5</w:t>
      </w:r>
      <w:r w:rsidR="00A9450A" w:rsidRPr="00A81572">
        <w:rPr>
          <w:rFonts w:ascii="Myriad Pro Cond" w:hAnsi="Myriad Pro Cond" w:cstheme="minorHAnsi"/>
        </w:rPr>
        <w:t>,</w:t>
      </w:r>
      <w:r w:rsidR="00A81572">
        <w:rPr>
          <w:rFonts w:ascii="Myriad Pro Cond" w:hAnsi="Myriad Pro Cond" w:cstheme="minorHAnsi"/>
        </w:rPr>
        <w:t xml:space="preserve"> Diverse, Domnul Prof</w:t>
      </w:r>
      <w:r w:rsidR="00A81572" w:rsidRPr="00A81572">
        <w:rPr>
          <w:rFonts w:ascii="Myriad Pro Cond" w:hAnsi="Myriad Pro Cond" w:cstheme="minorHAnsi"/>
        </w:rPr>
        <w:t xml:space="preserve">.dr.ing. </w:t>
      </w:r>
      <w:r w:rsidR="00A81572">
        <w:rPr>
          <w:rFonts w:ascii="Myriad Pro Cond" w:hAnsi="Myriad Pro Cond" w:cstheme="minorHAnsi"/>
        </w:rPr>
        <w:t>Ilare BORDEAȘU</w:t>
      </w:r>
      <w:r w:rsidR="00A81572" w:rsidRPr="00A81572">
        <w:rPr>
          <w:rFonts w:ascii="Myriad Pro Cond" w:hAnsi="Myriad Pro Cond" w:cstheme="minorHAnsi"/>
        </w:rPr>
        <w:t xml:space="preserve">, </w:t>
      </w:r>
      <w:bookmarkStart w:id="0" w:name="_GoBack"/>
      <w:bookmarkEnd w:id="0"/>
      <w:r w:rsidR="00A81572" w:rsidRPr="00A81572">
        <w:rPr>
          <w:rFonts w:ascii="Myriad Pro Cond" w:hAnsi="Myriad Pro Cond" w:cstheme="minorHAnsi"/>
        </w:rPr>
        <w:t xml:space="preserve"> </w:t>
      </w:r>
      <w:r w:rsidR="0068526F">
        <w:rPr>
          <w:rFonts w:ascii="Myriad Pro Cond" w:hAnsi="Myriad Pro Cond" w:cstheme="minorHAnsi"/>
        </w:rPr>
        <w:t>prezi</w:t>
      </w:r>
      <w:r w:rsidR="00186016">
        <w:rPr>
          <w:rFonts w:ascii="Myriad Pro Cond" w:hAnsi="Myriad Pro Cond" w:cstheme="minorHAnsi"/>
        </w:rPr>
        <w:t>nt</w:t>
      </w:r>
      <w:r w:rsidR="0068526F">
        <w:rPr>
          <w:rFonts w:ascii="Myriad Pro Cond" w:hAnsi="Myriad Pro Cond" w:cstheme="minorHAnsi"/>
        </w:rPr>
        <w:t>ă</w:t>
      </w:r>
      <w:r w:rsidR="00186016">
        <w:rPr>
          <w:rFonts w:ascii="Myriad Pro Cond" w:hAnsi="Myriad Pro Cond" w:cstheme="minorHAnsi"/>
        </w:rPr>
        <w:t xml:space="preserve"> propunerea </w:t>
      </w:r>
      <w:r w:rsidR="00A81572" w:rsidRPr="00A81572">
        <w:rPr>
          <w:rFonts w:ascii="Myriad Pro Cond" w:hAnsi="Myriad Pro Cond" w:cstheme="minorHAnsi"/>
        </w:rPr>
        <w:t xml:space="preserve"> </w:t>
      </w:r>
      <w:r w:rsidR="0068526F">
        <w:rPr>
          <w:rFonts w:ascii="Myriad Pro Cond" w:hAnsi="Myriad Pro Cond" w:cstheme="minorHAnsi"/>
        </w:rPr>
        <w:t>departamentului MMUT privitoare la</w:t>
      </w:r>
      <w:r w:rsidR="00186016">
        <w:rPr>
          <w:rFonts w:ascii="Myriad Pro Cond" w:hAnsi="Myriad Pro Cond" w:cstheme="minorHAnsi"/>
        </w:rPr>
        <w:t xml:space="preserve"> înfiinţarea unui nou</w:t>
      </w:r>
      <w:r w:rsidR="00A81572" w:rsidRPr="00A81572">
        <w:rPr>
          <w:rFonts w:ascii="Myriad Pro Cond" w:hAnsi="Myriad Pro Cond" w:cstheme="minorHAnsi"/>
        </w:rPr>
        <w:t xml:space="preserve"> program</w:t>
      </w:r>
      <w:r w:rsidR="00A81572">
        <w:rPr>
          <w:rFonts w:ascii="Myriad Pro Cond" w:hAnsi="Myriad Pro Cond" w:cstheme="minorHAnsi"/>
        </w:rPr>
        <w:t xml:space="preserve"> de studii masterale</w:t>
      </w:r>
      <w:r w:rsidR="00186016">
        <w:rPr>
          <w:rFonts w:ascii="Myriad Pro Cond" w:hAnsi="Myriad Pro Cond" w:cstheme="minorHAnsi"/>
        </w:rPr>
        <w:t>, și anume</w:t>
      </w:r>
      <w:r w:rsidR="00A81572">
        <w:rPr>
          <w:rFonts w:ascii="Myriad Pro Cond" w:hAnsi="Myriad Pro Cond" w:cstheme="minorHAnsi"/>
        </w:rPr>
        <w:t xml:space="preserve"> „</w:t>
      </w:r>
      <w:r w:rsidR="0068526F">
        <w:rPr>
          <w:rFonts w:ascii="Myriad Pro Cond" w:hAnsi="Myriad Pro Cond" w:cstheme="minorHAnsi"/>
          <w:b/>
        </w:rPr>
        <w:t>Sisteme inteligente de valorificare a energiilor regenerabile (SILVER)</w:t>
      </w:r>
      <w:r w:rsidR="00A81572" w:rsidRPr="00186016">
        <w:rPr>
          <w:rFonts w:ascii="Myriad Pro Cond" w:hAnsi="Myriad Pro Cond" w:cstheme="minorHAnsi"/>
          <w:b/>
        </w:rPr>
        <w:t>”.</w:t>
      </w:r>
    </w:p>
    <w:p w:rsidR="00341310" w:rsidRPr="00A81572" w:rsidRDefault="00341310" w:rsidP="00A81572">
      <w:pPr>
        <w:ind w:firstLine="708"/>
        <w:jc w:val="both"/>
        <w:rPr>
          <w:rFonts w:ascii="Myriad Pro Cond" w:hAnsi="Myriad Pro Cond" w:cstheme="minorHAnsi"/>
        </w:rPr>
      </w:pPr>
    </w:p>
    <w:p w:rsidR="00DB582C" w:rsidRPr="00A81572" w:rsidRDefault="00933944" w:rsidP="00A403AB">
      <w:pPr>
        <w:ind w:firstLine="708"/>
        <w:jc w:val="both"/>
        <w:rPr>
          <w:rFonts w:ascii="Myriad Pro Cond" w:hAnsi="Myriad Pro Cond" w:cstheme="minorHAnsi"/>
        </w:rPr>
      </w:pPr>
      <w:r>
        <w:rPr>
          <w:rFonts w:ascii="Myriad Pro Cond" w:hAnsi="Myriad Pro Cond" w:cstheme="minorHAnsi"/>
        </w:rPr>
        <w:t xml:space="preserve">Această propunere vine în urma necesității de corelare a programelor de studii de masterat cu piața muncii. Disciplinele asigură competențe suplimentare pentru absolvenții de studii de licență. </w:t>
      </w:r>
    </w:p>
    <w:p w:rsidR="00DB582C" w:rsidRPr="00A81572" w:rsidRDefault="00DB582C" w:rsidP="00A403AB">
      <w:pPr>
        <w:ind w:firstLine="708"/>
        <w:jc w:val="both"/>
        <w:rPr>
          <w:rFonts w:ascii="Myriad Pro Cond" w:hAnsi="Myriad Pro Cond" w:cstheme="minorHAnsi"/>
        </w:rPr>
      </w:pPr>
    </w:p>
    <w:p w:rsidR="00464378" w:rsidRPr="00A81572" w:rsidRDefault="00A403AB" w:rsidP="00A403AB">
      <w:pPr>
        <w:ind w:firstLine="708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Dosarul este întocmit conform reglementării interne UPT</w:t>
      </w:r>
      <w:r w:rsidR="00464378" w:rsidRPr="00A81572">
        <w:rPr>
          <w:rFonts w:ascii="Myriad Pro Cond" w:hAnsi="Myriad Pro Cond" w:cstheme="minorHAnsi"/>
        </w:rPr>
        <w:t>.</w:t>
      </w:r>
    </w:p>
    <w:p w:rsidR="00CA0D48" w:rsidRPr="00A81572" w:rsidRDefault="00A403AB" w:rsidP="00464378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 xml:space="preserve"> </w:t>
      </w:r>
    </w:p>
    <w:p w:rsidR="00464378" w:rsidRPr="00A81572" w:rsidRDefault="00E17BF1" w:rsidP="00AE3969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ab/>
      </w:r>
      <w:r w:rsidR="00464378" w:rsidRPr="00A81572">
        <w:rPr>
          <w:rFonts w:ascii="Myriad Pro Cond" w:hAnsi="Myriad Pro Cond" w:cstheme="minorHAnsi"/>
        </w:rPr>
        <w:t>Propunerea este supusă</w:t>
      </w:r>
      <w:r w:rsidR="00AE3969" w:rsidRPr="00A81572">
        <w:rPr>
          <w:rFonts w:ascii="Myriad Pro Cond" w:hAnsi="Myriad Pro Cond" w:cstheme="minorHAnsi"/>
        </w:rPr>
        <w:t xml:space="preserve"> la vot. </w:t>
      </w:r>
    </w:p>
    <w:p w:rsidR="00E17BF1" w:rsidRPr="00A81572" w:rsidRDefault="00E17BF1" w:rsidP="00464378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 xml:space="preserve">Consiliul votează în </w:t>
      </w:r>
      <w:r w:rsidR="00464378" w:rsidRPr="00A81572">
        <w:rPr>
          <w:rFonts w:ascii="Myriad Pro Cond" w:hAnsi="Myriad Pro Cond" w:cstheme="minorHAnsi"/>
        </w:rPr>
        <w:t>unanimitate</w:t>
      </w:r>
      <w:r w:rsidR="00BF07F8" w:rsidRPr="00A81572">
        <w:rPr>
          <w:rFonts w:ascii="Myriad Pro Cond" w:hAnsi="Myriad Pro Cond" w:cstheme="minorHAnsi"/>
        </w:rPr>
        <w:t>, și propune</w:t>
      </w:r>
      <w:r w:rsidR="00464378" w:rsidRPr="00A81572">
        <w:rPr>
          <w:rFonts w:ascii="Myriad Pro Cond" w:hAnsi="Myriad Pro Cond" w:cstheme="minorHAnsi"/>
        </w:rPr>
        <w:t xml:space="preserve"> transmiterea dosarului către PÎPSAC în vederea </w:t>
      </w:r>
      <w:r w:rsidR="0068526F">
        <w:rPr>
          <w:rFonts w:ascii="Myriad Pro Cond" w:hAnsi="Myriad Pro Cond" w:cstheme="minorHAnsi"/>
        </w:rPr>
        <w:t>obținerii autorizării de funcționare provizorie</w:t>
      </w:r>
      <w:r w:rsidR="00BF07F8" w:rsidRPr="00A81572">
        <w:rPr>
          <w:rFonts w:ascii="Myriad Pro Cond" w:hAnsi="Myriad Pro Cond" w:cstheme="minorHAnsi"/>
        </w:rPr>
        <w:t>.</w:t>
      </w:r>
    </w:p>
    <w:p w:rsidR="00E868D5" w:rsidRPr="00A81572" w:rsidRDefault="00E868D5" w:rsidP="00E60166">
      <w:pPr>
        <w:jc w:val="both"/>
        <w:rPr>
          <w:rFonts w:ascii="Myriad Pro Cond" w:hAnsi="Myriad Pro Cond" w:cstheme="minorHAnsi"/>
        </w:rPr>
      </w:pPr>
    </w:p>
    <w:p w:rsidR="00E868D5" w:rsidRPr="00A81572" w:rsidRDefault="00F5057F" w:rsidP="000C6948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Omis cele de omis,</w:t>
      </w:r>
    </w:p>
    <w:p w:rsidR="00F5057F" w:rsidRPr="00A81572" w:rsidRDefault="00F5057F" w:rsidP="00AE3969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.......................................................................................</w:t>
      </w:r>
    </w:p>
    <w:p w:rsidR="001042B9" w:rsidRPr="00A81572" w:rsidRDefault="001042B9" w:rsidP="000C6948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>Pentru conformitate,</w:t>
      </w:r>
    </w:p>
    <w:p w:rsidR="000C6948" w:rsidRPr="00A81572" w:rsidRDefault="000C6948" w:rsidP="000C6948">
      <w:pPr>
        <w:ind w:firstLine="705"/>
        <w:jc w:val="both"/>
        <w:rPr>
          <w:rFonts w:ascii="Myriad Pro Cond" w:hAnsi="Myriad Pro Cond" w:cstheme="minorHAnsi"/>
        </w:rPr>
      </w:pPr>
    </w:p>
    <w:p w:rsidR="001042B9" w:rsidRPr="00A81572" w:rsidRDefault="001042B9" w:rsidP="001042B9">
      <w:pPr>
        <w:ind w:firstLine="705"/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ab/>
      </w:r>
      <w:r w:rsidR="00341310">
        <w:rPr>
          <w:rFonts w:ascii="Myriad Pro Cond" w:hAnsi="Myriad Pro Cond" w:cstheme="minorHAnsi"/>
        </w:rPr>
        <w:t>Prof</w:t>
      </w:r>
      <w:r w:rsidR="00CA0D48" w:rsidRPr="00A81572">
        <w:rPr>
          <w:rFonts w:ascii="Myriad Pro Cond" w:hAnsi="Myriad Pro Cond" w:cstheme="minorHAnsi"/>
        </w:rPr>
        <w:t xml:space="preserve">.dr.ing. </w:t>
      </w:r>
      <w:r w:rsidR="0068526F">
        <w:rPr>
          <w:rFonts w:ascii="Myriad Pro Cond" w:hAnsi="Myriad Pro Cond" w:cstheme="minorHAnsi"/>
        </w:rPr>
        <w:t>Ion – Dragos UȚU</w:t>
      </w:r>
      <w:r w:rsidRPr="00A81572">
        <w:rPr>
          <w:rFonts w:ascii="Myriad Pro Cond" w:hAnsi="Myriad Pro Cond" w:cstheme="minorHAnsi"/>
        </w:rPr>
        <w:t xml:space="preserve">, </w:t>
      </w:r>
    </w:p>
    <w:p w:rsidR="001042B9" w:rsidRPr="00A81572" w:rsidRDefault="001042B9" w:rsidP="001042B9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 xml:space="preserve">         </w:t>
      </w:r>
      <w:r w:rsidR="00E90D1E" w:rsidRPr="00A81572">
        <w:rPr>
          <w:rFonts w:ascii="Myriad Pro Cond" w:hAnsi="Myriad Pro Cond" w:cstheme="minorHAnsi"/>
        </w:rPr>
        <w:t xml:space="preserve">   </w:t>
      </w:r>
      <w:r w:rsidRPr="00A81572">
        <w:rPr>
          <w:rFonts w:ascii="Myriad Pro Cond" w:hAnsi="Myriad Pro Cond" w:cstheme="minorHAnsi"/>
        </w:rPr>
        <w:t xml:space="preserve"> </w:t>
      </w:r>
      <w:r w:rsidR="0068526F">
        <w:rPr>
          <w:rFonts w:ascii="Myriad Pro Cond" w:hAnsi="Myriad Pro Cond" w:cstheme="minorHAnsi"/>
        </w:rPr>
        <w:t xml:space="preserve">     </w:t>
      </w:r>
      <w:r w:rsidRPr="00A81572">
        <w:rPr>
          <w:rFonts w:ascii="Myriad Pro Cond" w:hAnsi="Myriad Pro Cond" w:cstheme="minorHAnsi"/>
        </w:rPr>
        <w:t>Decanul Facultăţii de Mecanică</w:t>
      </w:r>
    </w:p>
    <w:p w:rsidR="001042B9" w:rsidRPr="00A81572" w:rsidRDefault="001042B9" w:rsidP="001042B9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  <w:t>SECRETAR ŞEF</w:t>
      </w:r>
      <w:r w:rsidR="00A74F59" w:rsidRPr="00A81572">
        <w:rPr>
          <w:rFonts w:ascii="Myriad Pro Cond" w:hAnsi="Myriad Pro Cond" w:cstheme="minorHAnsi"/>
        </w:rPr>
        <w:t xml:space="preserve"> FACULTATE</w:t>
      </w:r>
      <w:r w:rsidRPr="00A81572">
        <w:rPr>
          <w:rFonts w:ascii="Myriad Pro Cond" w:hAnsi="Myriad Pro Cond" w:cstheme="minorHAnsi"/>
        </w:rPr>
        <w:t>,</w:t>
      </w:r>
    </w:p>
    <w:p w:rsidR="00992285" w:rsidRPr="00A81572" w:rsidRDefault="001042B9" w:rsidP="000C6948">
      <w:pPr>
        <w:jc w:val="both"/>
        <w:rPr>
          <w:rFonts w:ascii="Myriad Pro Cond" w:hAnsi="Myriad Pro Cond" w:cstheme="minorHAnsi"/>
        </w:rPr>
      </w:pP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</w:r>
      <w:r w:rsidRPr="00A81572">
        <w:rPr>
          <w:rFonts w:ascii="Myriad Pro Cond" w:hAnsi="Myriad Pro Cond" w:cstheme="minorHAnsi"/>
        </w:rPr>
        <w:tab/>
        <w:t>Nicoleta</w:t>
      </w:r>
      <w:r w:rsidR="00CA0D48" w:rsidRPr="00A81572">
        <w:rPr>
          <w:rFonts w:ascii="Myriad Pro Cond" w:hAnsi="Myriad Pro Cond" w:cstheme="minorHAnsi"/>
        </w:rPr>
        <w:t xml:space="preserve"> Emilia</w:t>
      </w:r>
      <w:r w:rsidRPr="00A81572">
        <w:rPr>
          <w:rFonts w:ascii="Myriad Pro Cond" w:hAnsi="Myriad Pro Cond" w:cstheme="minorHAnsi"/>
        </w:rPr>
        <w:t xml:space="preserve"> </w:t>
      </w:r>
      <w:r w:rsidR="00E90D1E" w:rsidRPr="00A81572">
        <w:rPr>
          <w:rFonts w:ascii="Myriad Pro Cond" w:hAnsi="Myriad Pro Cond" w:cstheme="minorHAnsi"/>
        </w:rPr>
        <w:t>DRONCA</w:t>
      </w:r>
    </w:p>
    <w:sectPr w:rsidR="00992285" w:rsidRPr="00A81572" w:rsidSect="000C6948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756"/>
    <w:multiLevelType w:val="hybridMultilevel"/>
    <w:tmpl w:val="7BC84A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03D5"/>
    <w:multiLevelType w:val="hybridMultilevel"/>
    <w:tmpl w:val="0EE8296A"/>
    <w:lvl w:ilvl="0" w:tplc="0526C7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25775B"/>
    <w:multiLevelType w:val="multilevel"/>
    <w:tmpl w:val="647E9A1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23913"/>
    <w:multiLevelType w:val="hybridMultilevel"/>
    <w:tmpl w:val="44CCA280"/>
    <w:lvl w:ilvl="0" w:tplc="365CB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02400A"/>
    <w:multiLevelType w:val="multilevel"/>
    <w:tmpl w:val="DD5A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A75C8"/>
    <w:multiLevelType w:val="hybridMultilevel"/>
    <w:tmpl w:val="E884C3D2"/>
    <w:lvl w:ilvl="0" w:tplc="56D251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174FF"/>
    <w:multiLevelType w:val="hybridMultilevel"/>
    <w:tmpl w:val="ECC85144"/>
    <w:lvl w:ilvl="0" w:tplc="FB42C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2177F9"/>
    <w:multiLevelType w:val="hybridMultilevel"/>
    <w:tmpl w:val="D252252C"/>
    <w:lvl w:ilvl="0" w:tplc="4DDE9D52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40D741E"/>
    <w:multiLevelType w:val="multilevel"/>
    <w:tmpl w:val="C8B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B9"/>
    <w:rsid w:val="0001282B"/>
    <w:rsid w:val="00017665"/>
    <w:rsid w:val="00097B8B"/>
    <w:rsid w:val="000C6948"/>
    <w:rsid w:val="001042B9"/>
    <w:rsid w:val="00164E17"/>
    <w:rsid w:val="00186016"/>
    <w:rsid w:val="00191056"/>
    <w:rsid w:val="001C2B81"/>
    <w:rsid w:val="00240021"/>
    <w:rsid w:val="002E6782"/>
    <w:rsid w:val="003003EF"/>
    <w:rsid w:val="00341310"/>
    <w:rsid w:val="00396222"/>
    <w:rsid w:val="00402D74"/>
    <w:rsid w:val="00451918"/>
    <w:rsid w:val="00464378"/>
    <w:rsid w:val="00480A21"/>
    <w:rsid w:val="00554A6B"/>
    <w:rsid w:val="00657320"/>
    <w:rsid w:val="0068526F"/>
    <w:rsid w:val="00713921"/>
    <w:rsid w:val="00807991"/>
    <w:rsid w:val="00914E65"/>
    <w:rsid w:val="00920BC3"/>
    <w:rsid w:val="00933944"/>
    <w:rsid w:val="009415FB"/>
    <w:rsid w:val="009F4278"/>
    <w:rsid w:val="00A02E99"/>
    <w:rsid w:val="00A2635B"/>
    <w:rsid w:val="00A403AB"/>
    <w:rsid w:val="00A57911"/>
    <w:rsid w:val="00A749E8"/>
    <w:rsid w:val="00A74F59"/>
    <w:rsid w:val="00A765F9"/>
    <w:rsid w:val="00A81572"/>
    <w:rsid w:val="00A9450A"/>
    <w:rsid w:val="00AE3969"/>
    <w:rsid w:val="00B66F93"/>
    <w:rsid w:val="00BC30F9"/>
    <w:rsid w:val="00BF07F8"/>
    <w:rsid w:val="00C119AA"/>
    <w:rsid w:val="00C532E3"/>
    <w:rsid w:val="00C814EE"/>
    <w:rsid w:val="00C92B5C"/>
    <w:rsid w:val="00C967D3"/>
    <w:rsid w:val="00CA0D48"/>
    <w:rsid w:val="00D336A3"/>
    <w:rsid w:val="00D47A0A"/>
    <w:rsid w:val="00D933EE"/>
    <w:rsid w:val="00DA1324"/>
    <w:rsid w:val="00DA26FD"/>
    <w:rsid w:val="00DB582C"/>
    <w:rsid w:val="00DC31A2"/>
    <w:rsid w:val="00E1214B"/>
    <w:rsid w:val="00E17BF1"/>
    <w:rsid w:val="00E60166"/>
    <w:rsid w:val="00E83F2C"/>
    <w:rsid w:val="00E868D5"/>
    <w:rsid w:val="00E90D1E"/>
    <w:rsid w:val="00EC4AC3"/>
    <w:rsid w:val="00EC61DE"/>
    <w:rsid w:val="00EC7C74"/>
    <w:rsid w:val="00F44CF2"/>
    <w:rsid w:val="00F5057F"/>
    <w:rsid w:val="00FA551C"/>
    <w:rsid w:val="00FB3C06"/>
    <w:rsid w:val="00F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033D7-362A-489C-8F3F-6D746F2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B9"/>
    <w:rPr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02D74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9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9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9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9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9A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9A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9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402D74"/>
    <w:rPr>
      <w:rFonts w:ascii="Cambria" w:eastAsiaTheme="majorEastAsia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9A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9A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9AA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9AA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9AA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9AA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9AA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9AA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119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9AA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9A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119AA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119AA"/>
    <w:rPr>
      <w:b/>
      <w:bCs/>
    </w:rPr>
  </w:style>
  <w:style w:type="character" w:styleId="Emphasis">
    <w:name w:val="Emphasis"/>
    <w:qFormat/>
    <w:rsid w:val="00402D74"/>
    <w:rPr>
      <w:i/>
      <w:iCs/>
    </w:rPr>
  </w:style>
  <w:style w:type="paragraph" w:styleId="NoSpacing">
    <w:name w:val="No Spacing"/>
    <w:basedOn w:val="Normal"/>
    <w:uiPriority w:val="1"/>
    <w:qFormat/>
    <w:rsid w:val="00C119AA"/>
  </w:style>
  <w:style w:type="paragraph" w:styleId="Quote">
    <w:name w:val="Quote"/>
    <w:basedOn w:val="Normal"/>
    <w:next w:val="Normal"/>
    <w:link w:val="QuoteChar"/>
    <w:uiPriority w:val="29"/>
    <w:qFormat/>
    <w:rsid w:val="00C119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119AA"/>
    <w:rPr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9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9AA"/>
    <w:rPr>
      <w:b/>
      <w:bCs/>
      <w:i/>
      <w:iCs/>
      <w:color w:val="4F81BD" w:themeColor="accent1"/>
      <w:sz w:val="24"/>
      <w:szCs w:val="24"/>
      <w:lang w:val="en-US"/>
    </w:rPr>
  </w:style>
  <w:style w:type="character" w:styleId="SubtleEmphasis">
    <w:name w:val="Subtle Emphasis"/>
    <w:uiPriority w:val="19"/>
    <w:qFormat/>
    <w:rsid w:val="00C119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119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119A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119A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19A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9AA"/>
    <w:pPr>
      <w:outlineLvl w:val="9"/>
    </w:pPr>
    <w:rPr>
      <w:rFonts w:asciiTheme="majorHAnsi" w:hAnsiTheme="majorHAnsi" w:cstheme="majorBidi"/>
    </w:rPr>
  </w:style>
  <w:style w:type="table" w:styleId="TableGrid">
    <w:name w:val="Table Grid"/>
    <w:basedOn w:val="TableNormal"/>
    <w:uiPriority w:val="59"/>
    <w:rsid w:val="0045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5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7F"/>
    <w:rPr>
      <w:rFonts w:ascii="Segoe UI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Facultatea de Mecanica - UPT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</dc:creator>
  <cp:keywords/>
  <dc:description/>
  <cp:lastModifiedBy>Nicoleta Dronca</cp:lastModifiedBy>
  <cp:revision>2</cp:revision>
  <cp:lastPrinted>2024-05-28T08:28:00Z</cp:lastPrinted>
  <dcterms:created xsi:type="dcterms:W3CDTF">2024-05-28T08:29:00Z</dcterms:created>
  <dcterms:modified xsi:type="dcterms:W3CDTF">2024-05-28T08:29:00Z</dcterms:modified>
</cp:coreProperties>
</file>